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FF" w:rsidRPr="003C3899" w:rsidRDefault="00FB28FF" w:rsidP="00160F8E"/>
    <w:p w:rsidR="00FB28FF" w:rsidRPr="003C3356" w:rsidRDefault="00FB28FF" w:rsidP="00160F8E">
      <w:pPr>
        <w:rPr>
          <w:szCs w:val="28"/>
        </w:rPr>
      </w:pPr>
      <w:r w:rsidRPr="003C3356">
        <w:rPr>
          <w:color w:val="333333"/>
          <w:szCs w:val="28"/>
        </w:rPr>
        <w:t>Številka:</w:t>
      </w:r>
      <w:r w:rsidR="00ED7FA6" w:rsidRPr="003C3356">
        <w:rPr>
          <w:color w:val="333333"/>
          <w:szCs w:val="28"/>
        </w:rPr>
        <w:t xml:space="preserve"> </w:t>
      </w:r>
      <w:r w:rsidR="003C3356" w:rsidRPr="003C3356">
        <w:rPr>
          <w:color w:val="333333"/>
          <w:szCs w:val="28"/>
        </w:rPr>
        <w:t>840-2/2019</w:t>
      </w:r>
    </w:p>
    <w:p w:rsidR="00FB28FF" w:rsidRPr="003C3356" w:rsidRDefault="00FB28FF" w:rsidP="00160F8E">
      <w:pPr>
        <w:rPr>
          <w:szCs w:val="28"/>
        </w:rPr>
        <w:sectPr w:rsidR="00FB28FF" w:rsidRPr="003C3356" w:rsidSect="005C1DCA">
          <w:headerReference w:type="default" r:id="rId8"/>
          <w:footerReference w:type="default" r:id="rId9"/>
          <w:pgSz w:w="11906" w:h="16838"/>
          <w:pgMar w:top="567" w:right="851" w:bottom="1418" w:left="1418" w:header="284" w:footer="709" w:gutter="0"/>
          <w:cols w:space="708"/>
          <w:docGrid w:linePitch="360"/>
        </w:sectPr>
      </w:pPr>
      <w:r w:rsidRPr="003C3356">
        <w:rPr>
          <w:color w:val="333333"/>
          <w:szCs w:val="28"/>
        </w:rPr>
        <w:t>Datum:</w:t>
      </w:r>
      <w:r w:rsidR="00203316" w:rsidRPr="003C3356">
        <w:rPr>
          <w:color w:val="333333"/>
          <w:szCs w:val="28"/>
        </w:rPr>
        <w:t xml:space="preserve"> </w:t>
      </w:r>
      <w:r w:rsidR="00ED7FA6" w:rsidRPr="003C3356">
        <w:rPr>
          <w:color w:val="333333"/>
          <w:szCs w:val="28"/>
        </w:rPr>
        <w:t>24</w:t>
      </w:r>
      <w:r w:rsidR="00D970ED" w:rsidRPr="003C3356">
        <w:rPr>
          <w:color w:val="333333"/>
          <w:szCs w:val="28"/>
        </w:rPr>
        <w:t xml:space="preserve">. </w:t>
      </w:r>
      <w:r w:rsidR="007701A6" w:rsidRPr="003C3356">
        <w:rPr>
          <w:color w:val="333333"/>
          <w:szCs w:val="28"/>
        </w:rPr>
        <w:t>7</w:t>
      </w:r>
      <w:r w:rsidR="005F4D50" w:rsidRPr="003C3356">
        <w:rPr>
          <w:color w:val="333333"/>
          <w:szCs w:val="28"/>
        </w:rPr>
        <w:t>.</w:t>
      </w:r>
      <w:r w:rsidR="00D970ED" w:rsidRPr="003C3356">
        <w:rPr>
          <w:color w:val="333333"/>
          <w:szCs w:val="28"/>
        </w:rPr>
        <w:t xml:space="preserve"> </w:t>
      </w:r>
      <w:r w:rsidR="005F4D50" w:rsidRPr="003C3356">
        <w:rPr>
          <w:color w:val="333333"/>
          <w:szCs w:val="28"/>
        </w:rPr>
        <w:t>201</w:t>
      </w:r>
      <w:r w:rsidR="00F469C1" w:rsidRPr="003C3356">
        <w:rPr>
          <w:color w:val="333333"/>
          <w:szCs w:val="28"/>
        </w:rPr>
        <w:t>9</w:t>
      </w:r>
      <w:r w:rsidRPr="003C3356">
        <w:rPr>
          <w:szCs w:val="28"/>
        </w:rPr>
        <w:t xml:space="preserve"> </w:t>
      </w:r>
    </w:p>
    <w:p w:rsidR="00FB28FF" w:rsidRPr="003C3356" w:rsidRDefault="00FB28FF" w:rsidP="000F6077">
      <w:pPr>
        <w:rPr>
          <w:sz w:val="28"/>
          <w:szCs w:val="28"/>
        </w:rPr>
      </w:pPr>
    </w:p>
    <w:p w:rsidR="009849E3" w:rsidRPr="003C3356" w:rsidRDefault="009849E3" w:rsidP="000F6077">
      <w:pPr>
        <w:rPr>
          <w:sz w:val="28"/>
          <w:szCs w:val="28"/>
        </w:rPr>
      </w:pPr>
    </w:p>
    <w:p w:rsidR="00854108" w:rsidRPr="003C3356" w:rsidRDefault="00854108" w:rsidP="00854108">
      <w:pPr>
        <w:spacing w:line="276" w:lineRule="auto"/>
        <w:jc w:val="center"/>
        <w:rPr>
          <w:b/>
          <w:bCs/>
          <w:sz w:val="28"/>
          <w:szCs w:val="28"/>
        </w:rPr>
      </w:pPr>
      <w:r w:rsidRPr="003C3356">
        <w:rPr>
          <w:b/>
          <w:bCs/>
          <w:sz w:val="28"/>
          <w:szCs w:val="28"/>
        </w:rPr>
        <w:t>OBVESTILO OBČANOM O ZBIRANJU VLOG NASTALE ŠKODE NA STVAREH ZARADI POSLEDIC NEUR</w:t>
      </w:r>
      <w:r w:rsidRPr="003C3356">
        <w:rPr>
          <w:b/>
          <w:bCs/>
          <w:sz w:val="28"/>
          <w:szCs w:val="28"/>
        </w:rPr>
        <w:t>IJ</w:t>
      </w:r>
      <w:r w:rsidRPr="003C3356">
        <w:rPr>
          <w:b/>
          <w:bCs/>
          <w:sz w:val="28"/>
          <w:szCs w:val="28"/>
        </w:rPr>
        <w:t xml:space="preserve"> S POPLAVAMI</w:t>
      </w:r>
      <w:r w:rsidRPr="003C3356">
        <w:rPr>
          <w:b/>
          <w:bCs/>
          <w:sz w:val="28"/>
          <w:szCs w:val="28"/>
        </w:rPr>
        <w:t xml:space="preserve">, MOČNIM VETROM IN </w:t>
      </w:r>
      <w:r w:rsidRPr="003C3356">
        <w:rPr>
          <w:b/>
          <w:bCs/>
          <w:sz w:val="28"/>
          <w:szCs w:val="28"/>
        </w:rPr>
        <w:t>TOČO</w:t>
      </w:r>
    </w:p>
    <w:p w:rsidR="00854108" w:rsidRPr="003C3356" w:rsidRDefault="00854108" w:rsidP="00854108">
      <w:pPr>
        <w:spacing w:line="276" w:lineRule="auto"/>
        <w:jc w:val="center"/>
        <w:rPr>
          <w:b/>
          <w:bCs/>
          <w:sz w:val="28"/>
          <w:szCs w:val="28"/>
        </w:rPr>
      </w:pPr>
      <w:r w:rsidRPr="003C3356">
        <w:rPr>
          <w:b/>
          <w:bCs/>
          <w:sz w:val="28"/>
          <w:szCs w:val="28"/>
        </w:rPr>
        <w:t xml:space="preserve"> </w:t>
      </w:r>
      <w:r w:rsidRPr="003C3356">
        <w:rPr>
          <w:b/>
          <w:bCs/>
          <w:sz w:val="28"/>
          <w:szCs w:val="28"/>
        </w:rPr>
        <w:t>MED 7</w:t>
      </w:r>
      <w:r w:rsidRPr="003C3356">
        <w:rPr>
          <w:b/>
          <w:bCs/>
          <w:sz w:val="28"/>
          <w:szCs w:val="28"/>
        </w:rPr>
        <w:t xml:space="preserve">. IN </w:t>
      </w:r>
      <w:r w:rsidRPr="003C3356">
        <w:rPr>
          <w:b/>
          <w:bCs/>
          <w:sz w:val="28"/>
          <w:szCs w:val="28"/>
        </w:rPr>
        <w:t>8</w:t>
      </w:r>
      <w:r w:rsidRPr="003C3356">
        <w:rPr>
          <w:b/>
          <w:bCs/>
          <w:sz w:val="28"/>
          <w:szCs w:val="28"/>
        </w:rPr>
        <w:t>. JULIJ</w:t>
      </w:r>
      <w:r w:rsidRPr="003C3356">
        <w:rPr>
          <w:b/>
          <w:bCs/>
          <w:sz w:val="28"/>
          <w:szCs w:val="28"/>
        </w:rPr>
        <w:t>EM</w:t>
      </w:r>
      <w:r w:rsidRPr="003C3356">
        <w:rPr>
          <w:b/>
          <w:bCs/>
          <w:sz w:val="28"/>
          <w:szCs w:val="28"/>
        </w:rPr>
        <w:t xml:space="preserve"> 2019</w:t>
      </w:r>
    </w:p>
    <w:p w:rsidR="00854108" w:rsidRPr="003C3356" w:rsidRDefault="00854108" w:rsidP="00854108">
      <w:pPr>
        <w:jc w:val="both"/>
        <w:rPr>
          <w:b/>
          <w:bCs/>
          <w:sz w:val="28"/>
          <w:szCs w:val="22"/>
        </w:rPr>
      </w:pPr>
    </w:p>
    <w:p w:rsidR="003C3356" w:rsidRDefault="00854108" w:rsidP="00854108">
      <w:pPr>
        <w:spacing w:line="276" w:lineRule="auto"/>
        <w:jc w:val="both"/>
        <w:rPr>
          <w:rFonts w:ascii="Arial" w:hAnsi="Arial" w:cs="Arial"/>
          <w:bCs/>
          <w:szCs w:val="22"/>
        </w:rPr>
      </w:pPr>
      <w:r w:rsidRPr="003C3356">
        <w:rPr>
          <w:rFonts w:ascii="Arial" w:hAnsi="Arial" w:cs="Arial"/>
          <w:bCs/>
          <w:szCs w:val="22"/>
        </w:rPr>
        <w:t xml:space="preserve">Občina </w:t>
      </w:r>
      <w:r w:rsidRPr="003C3356">
        <w:rPr>
          <w:rFonts w:ascii="Arial" w:hAnsi="Arial" w:cs="Arial"/>
          <w:bCs/>
          <w:szCs w:val="22"/>
        </w:rPr>
        <w:t>Makole</w:t>
      </w:r>
      <w:r w:rsidRPr="003C3356">
        <w:rPr>
          <w:rFonts w:ascii="Arial" w:hAnsi="Arial" w:cs="Arial"/>
          <w:bCs/>
          <w:szCs w:val="22"/>
        </w:rPr>
        <w:t xml:space="preserve"> obvešča vse oškodovance, ki so utrpeli škodo zaradi posledic neurja s poplavami</w:t>
      </w:r>
      <w:r w:rsidRPr="003C3356">
        <w:rPr>
          <w:rFonts w:ascii="Arial" w:hAnsi="Arial" w:cs="Arial"/>
          <w:bCs/>
          <w:szCs w:val="22"/>
        </w:rPr>
        <w:t>, močnim vetrom</w:t>
      </w:r>
      <w:r w:rsidRPr="003C3356">
        <w:rPr>
          <w:rFonts w:ascii="Arial" w:hAnsi="Arial" w:cs="Arial"/>
          <w:bCs/>
          <w:szCs w:val="22"/>
        </w:rPr>
        <w:t xml:space="preserve"> in točo, </w:t>
      </w:r>
      <w:r w:rsidRPr="003C3356">
        <w:rPr>
          <w:rFonts w:ascii="Arial" w:hAnsi="Arial" w:cs="Arial"/>
          <w:bCs/>
          <w:szCs w:val="22"/>
        </w:rPr>
        <w:t>med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7</w:t>
      </w:r>
      <w:r w:rsidRPr="003C3356">
        <w:rPr>
          <w:rFonts w:ascii="Arial" w:hAnsi="Arial" w:cs="Arial"/>
          <w:bCs/>
          <w:szCs w:val="22"/>
        </w:rPr>
        <w:t xml:space="preserve">. in </w:t>
      </w:r>
      <w:r w:rsidRPr="003C3356">
        <w:rPr>
          <w:rFonts w:ascii="Arial" w:hAnsi="Arial" w:cs="Arial"/>
          <w:bCs/>
          <w:szCs w:val="22"/>
        </w:rPr>
        <w:t>8</w:t>
      </w:r>
      <w:r w:rsidRPr="003C3356">
        <w:rPr>
          <w:rFonts w:ascii="Arial" w:hAnsi="Arial" w:cs="Arial"/>
          <w:bCs/>
          <w:szCs w:val="22"/>
        </w:rPr>
        <w:t>. julij</w:t>
      </w:r>
      <w:r w:rsidRPr="003C3356">
        <w:rPr>
          <w:rFonts w:ascii="Arial" w:hAnsi="Arial" w:cs="Arial"/>
          <w:bCs/>
          <w:szCs w:val="22"/>
        </w:rPr>
        <w:t>em</w:t>
      </w:r>
      <w:r w:rsidRPr="003C3356">
        <w:rPr>
          <w:rFonts w:ascii="Arial" w:hAnsi="Arial" w:cs="Arial"/>
          <w:bCs/>
          <w:szCs w:val="22"/>
        </w:rPr>
        <w:t xml:space="preserve"> 2019,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da se je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na osnovi sklepa Ministrstva za obrambo, Uprave Republike Slovenije za zaščito in reševanje(v nadaljevanju: URSZR) začelo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s popisom in ocenjevanjem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škode.</w:t>
      </w:r>
      <w:r w:rsidRPr="003C3356">
        <w:rPr>
          <w:rFonts w:ascii="Arial" w:hAnsi="Arial" w:cs="Arial"/>
          <w:bCs/>
          <w:szCs w:val="22"/>
        </w:rPr>
        <w:t xml:space="preserve"> </w:t>
      </w:r>
    </w:p>
    <w:p w:rsidR="003C3356" w:rsidRDefault="003C3356" w:rsidP="00854108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:rsidR="003C3356" w:rsidRDefault="00854108" w:rsidP="00854108">
      <w:pPr>
        <w:spacing w:line="276" w:lineRule="auto"/>
        <w:jc w:val="both"/>
        <w:rPr>
          <w:rFonts w:ascii="Arial" w:hAnsi="Arial" w:cs="Arial"/>
          <w:bCs/>
          <w:szCs w:val="22"/>
        </w:rPr>
      </w:pPr>
      <w:r w:rsidRPr="003C3356">
        <w:rPr>
          <w:rFonts w:ascii="Arial" w:hAnsi="Arial" w:cs="Arial"/>
          <w:bCs/>
          <w:szCs w:val="22"/>
        </w:rPr>
        <w:t>Zbiranje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vlog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poteka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na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Občini</w:t>
      </w:r>
      <w:r w:rsidRPr="003C3356">
        <w:rPr>
          <w:rFonts w:ascii="Arial" w:hAnsi="Arial" w:cs="Arial"/>
          <w:bCs/>
          <w:szCs w:val="22"/>
        </w:rPr>
        <w:t xml:space="preserve"> Makole </w:t>
      </w:r>
      <w:r w:rsidRPr="003C3356">
        <w:rPr>
          <w:rFonts w:ascii="Arial" w:hAnsi="Arial" w:cs="Arial"/>
          <w:bCs/>
          <w:szCs w:val="22"/>
        </w:rPr>
        <w:t>najkasneje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do</w:t>
      </w:r>
      <w:r w:rsidR="003C3356">
        <w:rPr>
          <w:rFonts w:ascii="Arial" w:hAnsi="Arial" w:cs="Arial"/>
          <w:bCs/>
          <w:szCs w:val="22"/>
        </w:rPr>
        <w:t xml:space="preserve"> </w:t>
      </w:r>
      <w:r w:rsidR="003C3356" w:rsidRPr="003C3356">
        <w:rPr>
          <w:rFonts w:ascii="Arial" w:hAnsi="Arial" w:cs="Arial"/>
          <w:b/>
          <w:bCs/>
          <w:szCs w:val="22"/>
        </w:rPr>
        <w:t>srede</w:t>
      </w:r>
      <w:r w:rsidR="003C3356">
        <w:rPr>
          <w:rFonts w:ascii="Arial" w:hAnsi="Arial" w:cs="Arial"/>
          <w:bCs/>
          <w:szCs w:val="22"/>
        </w:rPr>
        <w:t xml:space="preserve"> </w:t>
      </w:r>
      <w:r w:rsidR="00ED7FA6" w:rsidRPr="003C3356">
        <w:rPr>
          <w:rFonts w:ascii="Arial" w:hAnsi="Arial" w:cs="Arial"/>
          <w:b/>
          <w:bCs/>
          <w:szCs w:val="22"/>
        </w:rPr>
        <w:t>13</w:t>
      </w:r>
      <w:r w:rsidRPr="003C3356">
        <w:rPr>
          <w:rFonts w:ascii="Arial" w:hAnsi="Arial" w:cs="Arial"/>
          <w:b/>
          <w:bCs/>
          <w:szCs w:val="22"/>
        </w:rPr>
        <w:t>.</w:t>
      </w:r>
      <w:r w:rsidR="00ED7FA6" w:rsidRPr="003C3356">
        <w:rPr>
          <w:rFonts w:ascii="Arial" w:hAnsi="Arial" w:cs="Arial"/>
          <w:b/>
          <w:bCs/>
          <w:szCs w:val="22"/>
        </w:rPr>
        <w:t>8</w:t>
      </w:r>
      <w:r w:rsidRPr="003C3356">
        <w:rPr>
          <w:rFonts w:ascii="Arial" w:hAnsi="Arial" w:cs="Arial"/>
          <w:b/>
          <w:bCs/>
          <w:szCs w:val="22"/>
        </w:rPr>
        <w:t>.2019</w:t>
      </w:r>
      <w:r w:rsidRPr="003C3356">
        <w:rPr>
          <w:rFonts w:ascii="Arial" w:hAnsi="Arial" w:cs="Arial"/>
          <w:bCs/>
          <w:szCs w:val="22"/>
        </w:rPr>
        <w:t>,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med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tem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ko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mora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biti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celotno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ocenjevanje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zaključeno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do</w:t>
      </w:r>
      <w:r w:rsidRPr="003C3356">
        <w:rPr>
          <w:rFonts w:ascii="Arial" w:hAnsi="Arial" w:cs="Arial"/>
          <w:bCs/>
          <w:szCs w:val="22"/>
        </w:rPr>
        <w:t xml:space="preserve"> </w:t>
      </w:r>
      <w:r w:rsidR="00ED7FA6" w:rsidRPr="003C3356">
        <w:rPr>
          <w:rFonts w:ascii="Arial" w:hAnsi="Arial" w:cs="Arial"/>
          <w:bCs/>
          <w:szCs w:val="22"/>
        </w:rPr>
        <w:t>23</w:t>
      </w:r>
      <w:r w:rsidRPr="003C3356">
        <w:rPr>
          <w:rFonts w:ascii="Arial" w:hAnsi="Arial" w:cs="Arial"/>
          <w:bCs/>
          <w:szCs w:val="22"/>
        </w:rPr>
        <w:t>.8.2019,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podatki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pa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do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tega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dne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vneseni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v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spletno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aplikacijo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Ajda.</w:t>
      </w:r>
      <w:r w:rsidRPr="003C3356">
        <w:rPr>
          <w:rFonts w:ascii="Arial" w:hAnsi="Arial" w:cs="Arial"/>
          <w:bCs/>
          <w:szCs w:val="22"/>
        </w:rPr>
        <w:t xml:space="preserve"> </w:t>
      </w:r>
    </w:p>
    <w:p w:rsidR="003C3356" w:rsidRDefault="003C3356" w:rsidP="00854108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:rsidR="003C3356" w:rsidRDefault="00854108" w:rsidP="00854108">
      <w:pPr>
        <w:spacing w:line="276" w:lineRule="auto"/>
        <w:jc w:val="both"/>
        <w:rPr>
          <w:rFonts w:ascii="Arial" w:hAnsi="Arial" w:cs="Arial"/>
          <w:bCs/>
          <w:szCs w:val="22"/>
        </w:rPr>
      </w:pPr>
      <w:r w:rsidRPr="003C3356">
        <w:rPr>
          <w:rFonts w:ascii="Arial" w:hAnsi="Arial" w:cs="Arial"/>
          <w:bCs/>
          <w:szCs w:val="22"/>
        </w:rPr>
        <w:t>Obrazec vloge za prijavo škode dobijo oškodovanci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v tajništvu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 xml:space="preserve">Občine </w:t>
      </w:r>
      <w:r w:rsidR="00ED7FA6" w:rsidRPr="003C3356">
        <w:rPr>
          <w:rFonts w:ascii="Arial" w:hAnsi="Arial" w:cs="Arial"/>
          <w:bCs/>
          <w:szCs w:val="22"/>
        </w:rPr>
        <w:t>Makole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 xml:space="preserve">ali pa na uradni spletni strani Občine </w:t>
      </w:r>
      <w:r w:rsidRPr="003C3356">
        <w:rPr>
          <w:rFonts w:ascii="Arial" w:hAnsi="Arial" w:cs="Arial"/>
          <w:bCs/>
          <w:szCs w:val="22"/>
        </w:rPr>
        <w:t xml:space="preserve">Makole </w:t>
      </w:r>
      <w:hyperlink r:id="rId10" w:history="1">
        <w:r w:rsidR="00ED7FA6" w:rsidRPr="003C3356">
          <w:rPr>
            <w:rStyle w:val="Hiperpovezava"/>
            <w:rFonts w:ascii="Arial" w:hAnsi="Arial" w:cs="Arial"/>
            <w:bCs/>
            <w:szCs w:val="22"/>
          </w:rPr>
          <w:t>www.</w:t>
        </w:r>
        <w:r w:rsidR="00ED7FA6" w:rsidRPr="003C3356">
          <w:rPr>
            <w:rStyle w:val="Hiperpovezava"/>
            <w:rFonts w:ascii="Arial" w:hAnsi="Arial" w:cs="Arial"/>
            <w:bCs/>
            <w:szCs w:val="22"/>
          </w:rPr>
          <w:t>obcina-makole</w:t>
        </w:r>
        <w:r w:rsidR="00ED7FA6" w:rsidRPr="003C3356">
          <w:rPr>
            <w:rStyle w:val="Hiperpovezava"/>
            <w:rFonts w:ascii="Arial" w:hAnsi="Arial" w:cs="Arial"/>
            <w:bCs/>
            <w:szCs w:val="22"/>
          </w:rPr>
          <w:t>.si</w:t>
        </w:r>
      </w:hyperlink>
      <w:r w:rsidRPr="003C3356">
        <w:rPr>
          <w:rFonts w:ascii="Arial" w:hAnsi="Arial" w:cs="Arial"/>
          <w:bCs/>
          <w:szCs w:val="22"/>
        </w:rPr>
        <w:t>.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Ob izpolnjevanju vloge morajo oškodovanci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vnesti vse podatke na prijavnem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obrazcu, škodo pa oceni občinska komisija. Prosimo, da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se izpolnjeni vlogi priložijo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tudi fotografije nastale škode.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Občinska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komisija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oceni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škodo</w:t>
      </w:r>
      <w:r w:rsidRPr="003C3356">
        <w:rPr>
          <w:rFonts w:ascii="Arial" w:hAnsi="Arial" w:cs="Arial"/>
          <w:bCs/>
          <w:szCs w:val="22"/>
        </w:rPr>
        <w:t xml:space="preserve"> </w:t>
      </w:r>
      <w:r w:rsidR="00ED7FA6" w:rsidRPr="003C3356">
        <w:rPr>
          <w:rFonts w:ascii="Arial" w:hAnsi="Arial" w:cs="Arial"/>
          <w:bCs/>
          <w:szCs w:val="22"/>
        </w:rPr>
        <w:t xml:space="preserve">prijavljeno </w:t>
      </w:r>
      <w:r w:rsidRPr="003C3356">
        <w:rPr>
          <w:rFonts w:ascii="Arial" w:hAnsi="Arial" w:cs="Arial"/>
          <w:bCs/>
          <w:szCs w:val="22"/>
        </w:rPr>
        <w:t>na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obrazcih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1,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3,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4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in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5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(v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prilogi).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Pri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ocenjevanju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škode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se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upoštevajo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tipične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skupine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del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iz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priloge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3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Uredbe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o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metodologiji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za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ocenjevanje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škode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(Ur.l.RS,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št.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67/03,79/04,81/06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in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68/08).</w:t>
      </w:r>
      <w:r w:rsidRPr="003C3356">
        <w:rPr>
          <w:rFonts w:ascii="Arial" w:hAnsi="Arial" w:cs="Arial"/>
          <w:bCs/>
          <w:szCs w:val="22"/>
        </w:rPr>
        <w:t xml:space="preserve"> </w:t>
      </w:r>
    </w:p>
    <w:p w:rsidR="003C3356" w:rsidRDefault="003C3356" w:rsidP="00854108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:rsidR="003C3356" w:rsidRDefault="00854108" w:rsidP="00854108">
      <w:pPr>
        <w:spacing w:line="276" w:lineRule="auto"/>
        <w:jc w:val="both"/>
        <w:rPr>
          <w:rFonts w:ascii="Arial" w:hAnsi="Arial" w:cs="Arial"/>
          <w:bCs/>
          <w:szCs w:val="22"/>
        </w:rPr>
      </w:pPr>
      <w:r w:rsidRPr="003C3356">
        <w:rPr>
          <w:rFonts w:ascii="Arial" w:hAnsi="Arial" w:cs="Arial"/>
          <w:bCs/>
          <w:szCs w:val="22"/>
        </w:rPr>
        <w:t>Škoda</w:t>
      </w:r>
      <w:r w:rsidRP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na stvareh se ocenjuje na obrazcu 1 –</w:t>
      </w:r>
      <w:r w:rsid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kmetijska zemljišča, obrazcu 3 –</w:t>
      </w:r>
      <w:r w:rsidR="003C3356">
        <w:rPr>
          <w:rFonts w:ascii="Arial" w:hAnsi="Arial" w:cs="Arial"/>
          <w:bCs/>
          <w:szCs w:val="22"/>
        </w:rPr>
        <w:t xml:space="preserve"> </w:t>
      </w:r>
      <w:bookmarkStart w:id="0" w:name="_GoBack"/>
      <w:bookmarkEnd w:id="0"/>
      <w:r w:rsidRPr="003C3356">
        <w:rPr>
          <w:rFonts w:ascii="Arial" w:hAnsi="Arial" w:cs="Arial"/>
          <w:bCs/>
          <w:szCs w:val="22"/>
        </w:rPr>
        <w:t>uničen objekt, obrazcu 4 –</w:t>
      </w:r>
      <w:r w:rsid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delna škoda na objektih in obrazcu 5 –</w:t>
      </w:r>
      <w:r w:rsidR="003C3356">
        <w:rPr>
          <w:rFonts w:ascii="Arial" w:hAnsi="Arial" w:cs="Arial"/>
          <w:bCs/>
          <w:szCs w:val="22"/>
        </w:rPr>
        <w:t xml:space="preserve"> </w:t>
      </w:r>
      <w:r w:rsidRPr="003C3356">
        <w:rPr>
          <w:rFonts w:ascii="Arial" w:hAnsi="Arial" w:cs="Arial"/>
          <w:bCs/>
          <w:szCs w:val="22"/>
        </w:rPr>
        <w:t>gradbeno inženirska infrastruktura (transportna infrastruktura, industrijski cevovodi, vodni objekti in drugo).</w:t>
      </w:r>
      <w:r w:rsidRPr="003C3356">
        <w:rPr>
          <w:rFonts w:ascii="Arial" w:hAnsi="Arial" w:cs="Arial"/>
          <w:bCs/>
          <w:szCs w:val="22"/>
        </w:rPr>
        <w:t xml:space="preserve"> </w:t>
      </w:r>
    </w:p>
    <w:p w:rsidR="003C3356" w:rsidRDefault="003C3356" w:rsidP="00854108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:rsidR="00854108" w:rsidRPr="003C3356" w:rsidRDefault="00854108" w:rsidP="00854108">
      <w:pPr>
        <w:spacing w:line="276" w:lineRule="auto"/>
        <w:jc w:val="both"/>
        <w:rPr>
          <w:rFonts w:ascii="Arial" w:hAnsi="Arial" w:cs="Arial"/>
          <w:bCs/>
          <w:szCs w:val="22"/>
        </w:rPr>
      </w:pPr>
      <w:r w:rsidRPr="003C3356">
        <w:rPr>
          <w:rFonts w:ascii="Arial" w:hAnsi="Arial" w:cs="Arial"/>
          <w:bCs/>
          <w:szCs w:val="22"/>
        </w:rPr>
        <w:t>Škodo na gozdnih cestah ocenjuje Zavod za gozdove Slovenije, na vodotokih Direkcija RS za vode, na kulturni dediščini Zavod za varstvo kulturne dediščine, v gospodarstvu Ministrstvo za gospodarski razvoj in tehnologijo ter na državnih cestah Direkcija RS za infrastrukturo.</w:t>
      </w:r>
      <w:r w:rsidRPr="003C3356">
        <w:rPr>
          <w:rFonts w:ascii="Arial" w:hAnsi="Arial" w:cs="Arial"/>
          <w:bCs/>
          <w:szCs w:val="22"/>
        </w:rPr>
        <w:t xml:space="preserve"> </w:t>
      </w:r>
    </w:p>
    <w:p w:rsidR="003C3356" w:rsidRPr="003C3356" w:rsidRDefault="003C3356" w:rsidP="0085410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3651F" w:rsidRPr="003C3356" w:rsidRDefault="00854108" w:rsidP="00854108">
      <w:pPr>
        <w:spacing w:line="276" w:lineRule="auto"/>
        <w:jc w:val="both"/>
        <w:rPr>
          <w:rFonts w:ascii="Arial" w:hAnsi="Arial" w:cs="Arial"/>
          <w:szCs w:val="22"/>
        </w:rPr>
      </w:pPr>
      <w:r w:rsidRPr="003C3356">
        <w:rPr>
          <w:rFonts w:ascii="Arial" w:hAnsi="Arial" w:cs="Arial"/>
          <w:bCs/>
          <w:szCs w:val="22"/>
        </w:rPr>
        <w:t xml:space="preserve">Morebitne informacije in pojasnitve dobite na tel. št. </w:t>
      </w:r>
      <w:r w:rsidRPr="003C3356">
        <w:rPr>
          <w:rFonts w:ascii="Arial" w:hAnsi="Arial" w:cs="Arial"/>
          <w:bCs/>
          <w:szCs w:val="22"/>
        </w:rPr>
        <w:t>02/ 80 29 200 (Mojca Vantur)</w:t>
      </w:r>
      <w:r w:rsidRPr="003C3356">
        <w:rPr>
          <w:rFonts w:ascii="Arial" w:hAnsi="Arial" w:cs="Arial"/>
          <w:bCs/>
          <w:szCs w:val="22"/>
        </w:rPr>
        <w:t>.</w:t>
      </w:r>
    </w:p>
    <w:sectPr w:rsidR="0053651F" w:rsidRPr="003C3356" w:rsidSect="00E177F6">
      <w:headerReference w:type="default" r:id="rId11"/>
      <w:type w:val="continuous"/>
      <w:pgSz w:w="11906" w:h="16838"/>
      <w:pgMar w:top="1618" w:right="851" w:bottom="426" w:left="1418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0F7" w:rsidRDefault="00D000F7">
      <w:r>
        <w:separator/>
      </w:r>
    </w:p>
  </w:endnote>
  <w:endnote w:type="continuationSeparator" w:id="0">
    <w:p w:rsidR="00D000F7" w:rsidRDefault="00D0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8FF" w:rsidRDefault="00FB28FF" w:rsidP="001478A7">
    <w:pPr>
      <w:pStyle w:val="Noga"/>
    </w:pPr>
    <w:r>
      <w:tab/>
    </w:r>
    <w:r>
      <w:tab/>
    </w:r>
    <w:r w:rsidRPr="00332C74">
      <w:rPr>
        <w:rFonts w:ascii="Arial Narrow" w:hAnsi="Arial Narrow" w:cs="Arial Narrow"/>
        <w:color w:val="333333"/>
        <w:sz w:val="20"/>
        <w:szCs w:val="20"/>
      </w:rPr>
      <w:t xml:space="preserve">Stran </w:t>
    </w:r>
    <w:r w:rsidR="001C4A1B" w:rsidRPr="00332C74">
      <w:rPr>
        <w:rStyle w:val="tevilkastrani"/>
        <w:rFonts w:ascii="Arial Narrow" w:hAnsi="Arial Narrow" w:cs="Arial Narrow"/>
        <w:color w:val="333333"/>
        <w:sz w:val="20"/>
        <w:szCs w:val="20"/>
      </w:rPr>
      <w:fldChar w:fldCharType="begin"/>
    </w:r>
    <w:r w:rsidRPr="00332C74">
      <w:rPr>
        <w:rStyle w:val="tevilkastrani"/>
        <w:rFonts w:ascii="Arial Narrow" w:hAnsi="Arial Narrow" w:cs="Arial Narrow"/>
        <w:color w:val="333333"/>
        <w:sz w:val="20"/>
        <w:szCs w:val="20"/>
      </w:rPr>
      <w:instrText xml:space="preserve"> PAGE </w:instrText>
    </w:r>
    <w:r w:rsidR="001C4A1B" w:rsidRPr="00332C74">
      <w:rPr>
        <w:rStyle w:val="tevilkastrani"/>
        <w:rFonts w:ascii="Arial Narrow" w:hAnsi="Arial Narrow" w:cs="Arial Narrow"/>
        <w:color w:val="333333"/>
        <w:sz w:val="20"/>
        <w:szCs w:val="20"/>
      </w:rPr>
      <w:fldChar w:fldCharType="separate"/>
    </w:r>
    <w:r w:rsidR="00B4635B">
      <w:rPr>
        <w:rStyle w:val="tevilkastrani"/>
        <w:rFonts w:ascii="Arial Narrow" w:hAnsi="Arial Narrow" w:cs="Arial Narrow"/>
        <w:noProof/>
        <w:color w:val="333333"/>
        <w:sz w:val="20"/>
        <w:szCs w:val="20"/>
      </w:rPr>
      <w:t>1</w:t>
    </w:r>
    <w:r w:rsidR="001C4A1B" w:rsidRPr="00332C74">
      <w:rPr>
        <w:rStyle w:val="tevilkastrani"/>
        <w:rFonts w:ascii="Arial Narrow" w:hAnsi="Arial Narrow" w:cs="Arial Narrow"/>
        <w:color w:val="333333"/>
        <w:sz w:val="20"/>
        <w:szCs w:val="20"/>
      </w:rPr>
      <w:fldChar w:fldCharType="end"/>
    </w:r>
    <w:r w:rsidRPr="00332C74">
      <w:rPr>
        <w:rStyle w:val="tevilkastrani"/>
        <w:rFonts w:ascii="Arial Narrow" w:hAnsi="Arial Narrow" w:cs="Arial Narrow"/>
        <w:color w:val="333333"/>
        <w:sz w:val="20"/>
        <w:szCs w:val="20"/>
      </w:rPr>
      <w:t>/</w:t>
    </w:r>
    <w:r w:rsidR="001C4A1B" w:rsidRPr="00332C74">
      <w:rPr>
        <w:rStyle w:val="tevilkastrani"/>
        <w:rFonts w:ascii="Arial Narrow" w:hAnsi="Arial Narrow" w:cs="Arial Narrow"/>
        <w:color w:val="333333"/>
        <w:sz w:val="20"/>
        <w:szCs w:val="20"/>
      </w:rPr>
      <w:fldChar w:fldCharType="begin"/>
    </w:r>
    <w:r w:rsidRPr="00332C74">
      <w:rPr>
        <w:rStyle w:val="tevilkastrani"/>
        <w:rFonts w:ascii="Arial Narrow" w:hAnsi="Arial Narrow" w:cs="Arial Narrow"/>
        <w:color w:val="333333"/>
        <w:sz w:val="20"/>
        <w:szCs w:val="20"/>
      </w:rPr>
      <w:instrText xml:space="preserve"> NUMPAGES </w:instrText>
    </w:r>
    <w:r w:rsidR="001C4A1B" w:rsidRPr="00332C74">
      <w:rPr>
        <w:rStyle w:val="tevilkastrani"/>
        <w:rFonts w:ascii="Arial Narrow" w:hAnsi="Arial Narrow" w:cs="Arial Narrow"/>
        <w:color w:val="333333"/>
        <w:sz w:val="20"/>
        <w:szCs w:val="20"/>
      </w:rPr>
      <w:fldChar w:fldCharType="separate"/>
    </w:r>
    <w:r w:rsidR="00B4635B">
      <w:rPr>
        <w:rStyle w:val="tevilkastrani"/>
        <w:rFonts w:ascii="Arial Narrow" w:hAnsi="Arial Narrow" w:cs="Arial Narrow"/>
        <w:noProof/>
        <w:color w:val="333333"/>
        <w:sz w:val="20"/>
        <w:szCs w:val="20"/>
      </w:rPr>
      <w:t>1</w:t>
    </w:r>
    <w:r w:rsidR="001C4A1B" w:rsidRPr="00332C74">
      <w:rPr>
        <w:rStyle w:val="tevilkastrani"/>
        <w:rFonts w:ascii="Arial Narrow" w:hAnsi="Arial Narrow" w:cs="Arial Narrow"/>
        <w:color w:val="333333"/>
        <w:sz w:val="20"/>
        <w:szCs w:val="20"/>
      </w:rPr>
      <w:fldChar w:fldCharType="end"/>
    </w:r>
    <w:r w:rsidRPr="00FF2AD9">
      <w:rPr>
        <w:color w:val="333333"/>
      </w:rPr>
      <w:t xml:space="preserve"> </w:t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t>m:ka:</w:t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0F7" w:rsidRDefault="00D000F7">
      <w:r>
        <w:separator/>
      </w:r>
    </w:p>
  </w:footnote>
  <w:footnote w:type="continuationSeparator" w:id="0">
    <w:p w:rsidR="00D000F7" w:rsidRDefault="00D0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8FF" w:rsidRDefault="00FB28FF" w:rsidP="005C1DCA">
    <w:pPr>
      <w:pStyle w:val="Glava"/>
    </w:pPr>
  </w:p>
  <w:p w:rsidR="00FB28FF" w:rsidRDefault="007C28E8" w:rsidP="003C3899">
    <w:pPr>
      <w:pStyle w:val="Glava"/>
      <w:jc w:val="center"/>
    </w:pPr>
    <w:r>
      <w:rPr>
        <w:noProof/>
      </w:rPr>
      <w:drawing>
        <wp:inline distT="0" distB="0" distL="0" distR="0">
          <wp:extent cx="1809750" cy="1485900"/>
          <wp:effectExtent l="0" t="0" r="0" b="0"/>
          <wp:docPr id="1" name="Slika 1" descr="obcina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bcina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8FF" w:rsidRDefault="00FB28FF" w:rsidP="00160F8E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8FF" w:rsidRDefault="007C28E8" w:rsidP="00160F8E">
    <w:pPr>
      <w:pStyle w:val="Glava"/>
      <w:jc w:val="center"/>
    </w:pPr>
    <w:r>
      <w:rPr>
        <w:noProof/>
      </w:rPr>
      <w:drawing>
        <wp:inline distT="0" distB="0" distL="0" distR="0">
          <wp:extent cx="466725" cy="5143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8FF" w:rsidRDefault="00FB28FF" w:rsidP="00160F8E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A97"/>
    <w:multiLevelType w:val="hybridMultilevel"/>
    <w:tmpl w:val="5172D1B0"/>
    <w:lvl w:ilvl="0" w:tplc="E7101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DAB"/>
    <w:multiLevelType w:val="hybridMultilevel"/>
    <w:tmpl w:val="227667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7D36CD"/>
    <w:multiLevelType w:val="hybridMultilevel"/>
    <w:tmpl w:val="086C7626"/>
    <w:lvl w:ilvl="0" w:tplc="3A563D4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03841"/>
    <w:multiLevelType w:val="hybridMultilevel"/>
    <w:tmpl w:val="A116675C"/>
    <w:lvl w:ilvl="0" w:tplc="A880A8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3A"/>
    <w:rsid w:val="00000EED"/>
    <w:rsid w:val="0000676D"/>
    <w:rsid w:val="0002504E"/>
    <w:rsid w:val="000311A9"/>
    <w:rsid w:val="00032451"/>
    <w:rsid w:val="00035630"/>
    <w:rsid w:val="0004130A"/>
    <w:rsid w:val="00041DAE"/>
    <w:rsid w:val="00044345"/>
    <w:rsid w:val="00053F92"/>
    <w:rsid w:val="00055334"/>
    <w:rsid w:val="00066E8E"/>
    <w:rsid w:val="00071669"/>
    <w:rsid w:val="000820DC"/>
    <w:rsid w:val="000841E4"/>
    <w:rsid w:val="0009232F"/>
    <w:rsid w:val="00094694"/>
    <w:rsid w:val="000952CD"/>
    <w:rsid w:val="00096814"/>
    <w:rsid w:val="000A42EF"/>
    <w:rsid w:val="000A63D1"/>
    <w:rsid w:val="000A7868"/>
    <w:rsid w:val="000A7FF6"/>
    <w:rsid w:val="000B5FD5"/>
    <w:rsid w:val="000B6C22"/>
    <w:rsid w:val="000C1DAD"/>
    <w:rsid w:val="000C7B9B"/>
    <w:rsid w:val="000E64AD"/>
    <w:rsid w:val="000E68A0"/>
    <w:rsid w:val="000E79E4"/>
    <w:rsid w:val="000F1908"/>
    <w:rsid w:val="000F4358"/>
    <w:rsid w:val="000F5C1C"/>
    <w:rsid w:val="000F6077"/>
    <w:rsid w:val="00100C5E"/>
    <w:rsid w:val="00101C83"/>
    <w:rsid w:val="00107623"/>
    <w:rsid w:val="001121BE"/>
    <w:rsid w:val="00113BB4"/>
    <w:rsid w:val="00116BF1"/>
    <w:rsid w:val="0012380C"/>
    <w:rsid w:val="001263DD"/>
    <w:rsid w:val="0013272B"/>
    <w:rsid w:val="001404FA"/>
    <w:rsid w:val="00146144"/>
    <w:rsid w:val="00146A24"/>
    <w:rsid w:val="001478A7"/>
    <w:rsid w:val="00150F76"/>
    <w:rsid w:val="00155DED"/>
    <w:rsid w:val="00160861"/>
    <w:rsid w:val="00160F8E"/>
    <w:rsid w:val="00161122"/>
    <w:rsid w:val="001612EA"/>
    <w:rsid w:val="001613D0"/>
    <w:rsid w:val="0016453D"/>
    <w:rsid w:val="00167D95"/>
    <w:rsid w:val="00167F93"/>
    <w:rsid w:val="00172114"/>
    <w:rsid w:val="0017535C"/>
    <w:rsid w:val="00175DAA"/>
    <w:rsid w:val="0018411F"/>
    <w:rsid w:val="00190A62"/>
    <w:rsid w:val="00192C52"/>
    <w:rsid w:val="00193AC9"/>
    <w:rsid w:val="00193AF4"/>
    <w:rsid w:val="00197046"/>
    <w:rsid w:val="001A423E"/>
    <w:rsid w:val="001C37AE"/>
    <w:rsid w:val="001C3C56"/>
    <w:rsid w:val="001C4560"/>
    <w:rsid w:val="001C4A1B"/>
    <w:rsid w:val="001C60AA"/>
    <w:rsid w:val="001C615C"/>
    <w:rsid w:val="001D0B96"/>
    <w:rsid w:val="001D3A0B"/>
    <w:rsid w:val="001D4601"/>
    <w:rsid w:val="001D6908"/>
    <w:rsid w:val="001E6DB0"/>
    <w:rsid w:val="001E75E8"/>
    <w:rsid w:val="001F20D7"/>
    <w:rsid w:val="001F4F37"/>
    <w:rsid w:val="001F69B3"/>
    <w:rsid w:val="001F69C1"/>
    <w:rsid w:val="001F70E5"/>
    <w:rsid w:val="001F78CC"/>
    <w:rsid w:val="001F7F2B"/>
    <w:rsid w:val="00201A4B"/>
    <w:rsid w:val="00203316"/>
    <w:rsid w:val="0021083B"/>
    <w:rsid w:val="002110DF"/>
    <w:rsid w:val="002137C3"/>
    <w:rsid w:val="00214F42"/>
    <w:rsid w:val="00217F53"/>
    <w:rsid w:val="00224D5E"/>
    <w:rsid w:val="002255E0"/>
    <w:rsid w:val="00230734"/>
    <w:rsid w:val="00231770"/>
    <w:rsid w:val="00231E52"/>
    <w:rsid w:val="00236C49"/>
    <w:rsid w:val="002430E2"/>
    <w:rsid w:val="002441F9"/>
    <w:rsid w:val="0024468A"/>
    <w:rsid w:val="00244DEA"/>
    <w:rsid w:val="0024700A"/>
    <w:rsid w:val="00252934"/>
    <w:rsid w:val="00253EBB"/>
    <w:rsid w:val="00253F0F"/>
    <w:rsid w:val="002578F6"/>
    <w:rsid w:val="002608F1"/>
    <w:rsid w:val="0026119B"/>
    <w:rsid w:val="00262D8E"/>
    <w:rsid w:val="00266CAA"/>
    <w:rsid w:val="00270EE1"/>
    <w:rsid w:val="00272E63"/>
    <w:rsid w:val="00273777"/>
    <w:rsid w:val="00274BDD"/>
    <w:rsid w:val="00274FC2"/>
    <w:rsid w:val="00276DDB"/>
    <w:rsid w:val="00281D55"/>
    <w:rsid w:val="00284BF0"/>
    <w:rsid w:val="0028694F"/>
    <w:rsid w:val="00286997"/>
    <w:rsid w:val="002912E0"/>
    <w:rsid w:val="00293AEB"/>
    <w:rsid w:val="00295DD2"/>
    <w:rsid w:val="00297073"/>
    <w:rsid w:val="002A2322"/>
    <w:rsid w:val="002A4917"/>
    <w:rsid w:val="002B2086"/>
    <w:rsid w:val="002B2E44"/>
    <w:rsid w:val="002B4EF1"/>
    <w:rsid w:val="002C3309"/>
    <w:rsid w:val="002C5C65"/>
    <w:rsid w:val="002C5DDA"/>
    <w:rsid w:val="002D48EC"/>
    <w:rsid w:val="002E270D"/>
    <w:rsid w:val="002F18E7"/>
    <w:rsid w:val="002F1DAA"/>
    <w:rsid w:val="002F2C96"/>
    <w:rsid w:val="00307087"/>
    <w:rsid w:val="003134FD"/>
    <w:rsid w:val="003151EC"/>
    <w:rsid w:val="003168B3"/>
    <w:rsid w:val="00322341"/>
    <w:rsid w:val="0033210F"/>
    <w:rsid w:val="00332C74"/>
    <w:rsid w:val="00343049"/>
    <w:rsid w:val="003452BB"/>
    <w:rsid w:val="0035306C"/>
    <w:rsid w:val="00356784"/>
    <w:rsid w:val="003572E7"/>
    <w:rsid w:val="00360643"/>
    <w:rsid w:val="0037130E"/>
    <w:rsid w:val="0037652F"/>
    <w:rsid w:val="00381E20"/>
    <w:rsid w:val="003827F6"/>
    <w:rsid w:val="003836EB"/>
    <w:rsid w:val="00385FC2"/>
    <w:rsid w:val="0039037F"/>
    <w:rsid w:val="00390412"/>
    <w:rsid w:val="00395B68"/>
    <w:rsid w:val="00395F43"/>
    <w:rsid w:val="003A41B9"/>
    <w:rsid w:val="003A5201"/>
    <w:rsid w:val="003B7D7D"/>
    <w:rsid w:val="003C0B8E"/>
    <w:rsid w:val="003C2530"/>
    <w:rsid w:val="003C3356"/>
    <w:rsid w:val="003C3899"/>
    <w:rsid w:val="003C48E4"/>
    <w:rsid w:val="003C4927"/>
    <w:rsid w:val="003C6290"/>
    <w:rsid w:val="003C7144"/>
    <w:rsid w:val="003C7E41"/>
    <w:rsid w:val="003E0017"/>
    <w:rsid w:val="003E07F7"/>
    <w:rsid w:val="003E61F5"/>
    <w:rsid w:val="003E6508"/>
    <w:rsid w:val="003F6A6E"/>
    <w:rsid w:val="0040423E"/>
    <w:rsid w:val="00405268"/>
    <w:rsid w:val="00405630"/>
    <w:rsid w:val="00410C86"/>
    <w:rsid w:val="004112CA"/>
    <w:rsid w:val="00414655"/>
    <w:rsid w:val="00445C0E"/>
    <w:rsid w:val="0044664B"/>
    <w:rsid w:val="00447486"/>
    <w:rsid w:val="00453C1B"/>
    <w:rsid w:val="00457368"/>
    <w:rsid w:val="00457747"/>
    <w:rsid w:val="004638C6"/>
    <w:rsid w:val="004658C0"/>
    <w:rsid w:val="00471266"/>
    <w:rsid w:val="004722D7"/>
    <w:rsid w:val="00481972"/>
    <w:rsid w:val="00482A2B"/>
    <w:rsid w:val="00482C32"/>
    <w:rsid w:val="00486806"/>
    <w:rsid w:val="004A2CC4"/>
    <w:rsid w:val="004A4E8F"/>
    <w:rsid w:val="004A7D75"/>
    <w:rsid w:val="004B2863"/>
    <w:rsid w:val="004B53FF"/>
    <w:rsid w:val="004B5704"/>
    <w:rsid w:val="004B59E8"/>
    <w:rsid w:val="004B5CAF"/>
    <w:rsid w:val="004C0AB0"/>
    <w:rsid w:val="004E33DF"/>
    <w:rsid w:val="004E719C"/>
    <w:rsid w:val="004F4630"/>
    <w:rsid w:val="00504A6A"/>
    <w:rsid w:val="005059C7"/>
    <w:rsid w:val="00505BB4"/>
    <w:rsid w:val="00510B63"/>
    <w:rsid w:val="00513A93"/>
    <w:rsid w:val="005238DE"/>
    <w:rsid w:val="0052471E"/>
    <w:rsid w:val="0053221A"/>
    <w:rsid w:val="00534D49"/>
    <w:rsid w:val="0053651F"/>
    <w:rsid w:val="0054034C"/>
    <w:rsid w:val="00540A8C"/>
    <w:rsid w:val="00540B9B"/>
    <w:rsid w:val="00541EDA"/>
    <w:rsid w:val="00543FD3"/>
    <w:rsid w:val="005460C4"/>
    <w:rsid w:val="005470CF"/>
    <w:rsid w:val="00557550"/>
    <w:rsid w:val="00560C75"/>
    <w:rsid w:val="00561B94"/>
    <w:rsid w:val="00563BFC"/>
    <w:rsid w:val="00571C38"/>
    <w:rsid w:val="00572E34"/>
    <w:rsid w:val="00574A13"/>
    <w:rsid w:val="0057774D"/>
    <w:rsid w:val="005830D9"/>
    <w:rsid w:val="0058384D"/>
    <w:rsid w:val="00585CCF"/>
    <w:rsid w:val="00592BAA"/>
    <w:rsid w:val="005948BD"/>
    <w:rsid w:val="005A0DDE"/>
    <w:rsid w:val="005A1103"/>
    <w:rsid w:val="005A1376"/>
    <w:rsid w:val="005A378C"/>
    <w:rsid w:val="005A608D"/>
    <w:rsid w:val="005A6F9B"/>
    <w:rsid w:val="005B29C0"/>
    <w:rsid w:val="005B2F38"/>
    <w:rsid w:val="005B402E"/>
    <w:rsid w:val="005B53FA"/>
    <w:rsid w:val="005C0239"/>
    <w:rsid w:val="005C1DCA"/>
    <w:rsid w:val="005C25FD"/>
    <w:rsid w:val="005C792C"/>
    <w:rsid w:val="005D26C5"/>
    <w:rsid w:val="005D667B"/>
    <w:rsid w:val="005E0351"/>
    <w:rsid w:val="005F4D50"/>
    <w:rsid w:val="00602F1B"/>
    <w:rsid w:val="006034E4"/>
    <w:rsid w:val="006065C1"/>
    <w:rsid w:val="00606CD3"/>
    <w:rsid w:val="006076B0"/>
    <w:rsid w:val="00610143"/>
    <w:rsid w:val="00610D01"/>
    <w:rsid w:val="006219F2"/>
    <w:rsid w:val="00622310"/>
    <w:rsid w:val="006235E2"/>
    <w:rsid w:val="00623FFD"/>
    <w:rsid w:val="0062508F"/>
    <w:rsid w:val="00625736"/>
    <w:rsid w:val="00625D7B"/>
    <w:rsid w:val="0062791A"/>
    <w:rsid w:val="006434E8"/>
    <w:rsid w:val="00661E06"/>
    <w:rsid w:val="00671790"/>
    <w:rsid w:val="006732B1"/>
    <w:rsid w:val="0067790F"/>
    <w:rsid w:val="00682E6C"/>
    <w:rsid w:val="00683CBB"/>
    <w:rsid w:val="00691BF3"/>
    <w:rsid w:val="00691F5F"/>
    <w:rsid w:val="006922AA"/>
    <w:rsid w:val="006968A0"/>
    <w:rsid w:val="006A2A96"/>
    <w:rsid w:val="006A4F3E"/>
    <w:rsid w:val="006A668F"/>
    <w:rsid w:val="006A6859"/>
    <w:rsid w:val="006A7817"/>
    <w:rsid w:val="006B2209"/>
    <w:rsid w:val="006B3953"/>
    <w:rsid w:val="006B3B48"/>
    <w:rsid w:val="006C0789"/>
    <w:rsid w:val="006C0E3C"/>
    <w:rsid w:val="006D1681"/>
    <w:rsid w:val="006E00C1"/>
    <w:rsid w:val="006E6771"/>
    <w:rsid w:val="006F174B"/>
    <w:rsid w:val="006F4291"/>
    <w:rsid w:val="006F72BB"/>
    <w:rsid w:val="00700374"/>
    <w:rsid w:val="00700DDF"/>
    <w:rsid w:val="007011DF"/>
    <w:rsid w:val="00701364"/>
    <w:rsid w:val="00701814"/>
    <w:rsid w:val="007112B3"/>
    <w:rsid w:val="00711C3E"/>
    <w:rsid w:val="00712256"/>
    <w:rsid w:val="00717927"/>
    <w:rsid w:val="00721239"/>
    <w:rsid w:val="00740828"/>
    <w:rsid w:val="007701A6"/>
    <w:rsid w:val="007704E3"/>
    <w:rsid w:val="007747B7"/>
    <w:rsid w:val="007769FE"/>
    <w:rsid w:val="00782657"/>
    <w:rsid w:val="007836FD"/>
    <w:rsid w:val="00791E4E"/>
    <w:rsid w:val="00793926"/>
    <w:rsid w:val="007A320E"/>
    <w:rsid w:val="007A32C9"/>
    <w:rsid w:val="007A443F"/>
    <w:rsid w:val="007A63C1"/>
    <w:rsid w:val="007B66B4"/>
    <w:rsid w:val="007C06FA"/>
    <w:rsid w:val="007C12B1"/>
    <w:rsid w:val="007C28E8"/>
    <w:rsid w:val="007C4B8D"/>
    <w:rsid w:val="007C71A9"/>
    <w:rsid w:val="007D350B"/>
    <w:rsid w:val="007D4747"/>
    <w:rsid w:val="007E56BF"/>
    <w:rsid w:val="007F12A9"/>
    <w:rsid w:val="0080189C"/>
    <w:rsid w:val="00802484"/>
    <w:rsid w:val="00811B2B"/>
    <w:rsid w:val="00816E27"/>
    <w:rsid w:val="008247EE"/>
    <w:rsid w:val="00830FBE"/>
    <w:rsid w:val="00837006"/>
    <w:rsid w:val="0084137C"/>
    <w:rsid w:val="0084403D"/>
    <w:rsid w:val="008479BF"/>
    <w:rsid w:val="008538D4"/>
    <w:rsid w:val="00854108"/>
    <w:rsid w:val="00854758"/>
    <w:rsid w:val="00860148"/>
    <w:rsid w:val="00863C4F"/>
    <w:rsid w:val="00863F26"/>
    <w:rsid w:val="008647E6"/>
    <w:rsid w:val="00867589"/>
    <w:rsid w:val="00876A78"/>
    <w:rsid w:val="00887169"/>
    <w:rsid w:val="008A3CDF"/>
    <w:rsid w:val="008A48D4"/>
    <w:rsid w:val="008A646D"/>
    <w:rsid w:val="008B26A6"/>
    <w:rsid w:val="008C158E"/>
    <w:rsid w:val="008C2F6C"/>
    <w:rsid w:val="008D1E68"/>
    <w:rsid w:val="008D2B8B"/>
    <w:rsid w:val="008D7A45"/>
    <w:rsid w:val="008E0C7F"/>
    <w:rsid w:val="008E76E0"/>
    <w:rsid w:val="008F2662"/>
    <w:rsid w:val="008F6FD6"/>
    <w:rsid w:val="008F7D14"/>
    <w:rsid w:val="00905EC7"/>
    <w:rsid w:val="009074F2"/>
    <w:rsid w:val="009121AD"/>
    <w:rsid w:val="00917E67"/>
    <w:rsid w:val="00920B79"/>
    <w:rsid w:val="0092118C"/>
    <w:rsid w:val="00923C41"/>
    <w:rsid w:val="00924EB6"/>
    <w:rsid w:val="009302F9"/>
    <w:rsid w:val="00935B9B"/>
    <w:rsid w:val="0094217C"/>
    <w:rsid w:val="00960A01"/>
    <w:rsid w:val="00966F9F"/>
    <w:rsid w:val="0097592E"/>
    <w:rsid w:val="009849E3"/>
    <w:rsid w:val="009870B9"/>
    <w:rsid w:val="0099207F"/>
    <w:rsid w:val="0099644B"/>
    <w:rsid w:val="009A1C13"/>
    <w:rsid w:val="009A5326"/>
    <w:rsid w:val="009A6B9B"/>
    <w:rsid w:val="009A7D26"/>
    <w:rsid w:val="009B16B5"/>
    <w:rsid w:val="009B7C46"/>
    <w:rsid w:val="009C0130"/>
    <w:rsid w:val="009C4E66"/>
    <w:rsid w:val="009C6125"/>
    <w:rsid w:val="009D06A3"/>
    <w:rsid w:val="009D50C2"/>
    <w:rsid w:val="009D7E3B"/>
    <w:rsid w:val="009E21AE"/>
    <w:rsid w:val="009F3A76"/>
    <w:rsid w:val="009F6347"/>
    <w:rsid w:val="00A01630"/>
    <w:rsid w:val="00A05FF6"/>
    <w:rsid w:val="00A062B3"/>
    <w:rsid w:val="00A07C1A"/>
    <w:rsid w:val="00A11696"/>
    <w:rsid w:val="00A13E4E"/>
    <w:rsid w:val="00A14609"/>
    <w:rsid w:val="00A27FB1"/>
    <w:rsid w:val="00A300D4"/>
    <w:rsid w:val="00A35AB0"/>
    <w:rsid w:val="00A45642"/>
    <w:rsid w:val="00A47550"/>
    <w:rsid w:val="00A506D1"/>
    <w:rsid w:val="00A529BC"/>
    <w:rsid w:val="00A5680C"/>
    <w:rsid w:val="00A75E80"/>
    <w:rsid w:val="00A854DC"/>
    <w:rsid w:val="00A86B63"/>
    <w:rsid w:val="00A95158"/>
    <w:rsid w:val="00A95E37"/>
    <w:rsid w:val="00AA34E5"/>
    <w:rsid w:val="00AA410B"/>
    <w:rsid w:val="00AB578D"/>
    <w:rsid w:val="00AC7E9B"/>
    <w:rsid w:val="00AE3F73"/>
    <w:rsid w:val="00AE53ED"/>
    <w:rsid w:val="00AE5C6E"/>
    <w:rsid w:val="00AF0FD0"/>
    <w:rsid w:val="00AF23DC"/>
    <w:rsid w:val="00B106A9"/>
    <w:rsid w:val="00B139E2"/>
    <w:rsid w:val="00B14AE6"/>
    <w:rsid w:val="00B16677"/>
    <w:rsid w:val="00B1677A"/>
    <w:rsid w:val="00B16DCE"/>
    <w:rsid w:val="00B25014"/>
    <w:rsid w:val="00B252B3"/>
    <w:rsid w:val="00B26BD5"/>
    <w:rsid w:val="00B271BC"/>
    <w:rsid w:val="00B431DA"/>
    <w:rsid w:val="00B4499C"/>
    <w:rsid w:val="00B44F89"/>
    <w:rsid w:val="00B45F38"/>
    <w:rsid w:val="00B4635B"/>
    <w:rsid w:val="00B564C8"/>
    <w:rsid w:val="00B60F95"/>
    <w:rsid w:val="00B62097"/>
    <w:rsid w:val="00B663F2"/>
    <w:rsid w:val="00B73EC6"/>
    <w:rsid w:val="00B75C07"/>
    <w:rsid w:val="00B7631F"/>
    <w:rsid w:val="00B770AC"/>
    <w:rsid w:val="00B86F0F"/>
    <w:rsid w:val="00B941A2"/>
    <w:rsid w:val="00BA1F5C"/>
    <w:rsid w:val="00BA221E"/>
    <w:rsid w:val="00BA232D"/>
    <w:rsid w:val="00BA300D"/>
    <w:rsid w:val="00BA6727"/>
    <w:rsid w:val="00BA73D6"/>
    <w:rsid w:val="00BC3F6D"/>
    <w:rsid w:val="00BD0411"/>
    <w:rsid w:val="00BF362B"/>
    <w:rsid w:val="00BF7727"/>
    <w:rsid w:val="00C017F4"/>
    <w:rsid w:val="00C02C07"/>
    <w:rsid w:val="00C0433A"/>
    <w:rsid w:val="00C07549"/>
    <w:rsid w:val="00C10C8C"/>
    <w:rsid w:val="00C14CD4"/>
    <w:rsid w:val="00C317A9"/>
    <w:rsid w:val="00C32397"/>
    <w:rsid w:val="00C32A73"/>
    <w:rsid w:val="00C33495"/>
    <w:rsid w:val="00C34887"/>
    <w:rsid w:val="00C36656"/>
    <w:rsid w:val="00C37F94"/>
    <w:rsid w:val="00C4444F"/>
    <w:rsid w:val="00C547D0"/>
    <w:rsid w:val="00C55857"/>
    <w:rsid w:val="00C55DA0"/>
    <w:rsid w:val="00C612FF"/>
    <w:rsid w:val="00C64B1B"/>
    <w:rsid w:val="00C65881"/>
    <w:rsid w:val="00C730C2"/>
    <w:rsid w:val="00C771EB"/>
    <w:rsid w:val="00C80A8A"/>
    <w:rsid w:val="00C84147"/>
    <w:rsid w:val="00C85002"/>
    <w:rsid w:val="00C92708"/>
    <w:rsid w:val="00C961E4"/>
    <w:rsid w:val="00CA7FD4"/>
    <w:rsid w:val="00CB2946"/>
    <w:rsid w:val="00CB2F96"/>
    <w:rsid w:val="00CB4DD6"/>
    <w:rsid w:val="00CC45DE"/>
    <w:rsid w:val="00CC75FB"/>
    <w:rsid w:val="00CD041F"/>
    <w:rsid w:val="00CD0732"/>
    <w:rsid w:val="00CD11C4"/>
    <w:rsid w:val="00CD1A24"/>
    <w:rsid w:val="00CD2798"/>
    <w:rsid w:val="00CD45C0"/>
    <w:rsid w:val="00CE14EC"/>
    <w:rsid w:val="00CE44E3"/>
    <w:rsid w:val="00CE4E86"/>
    <w:rsid w:val="00CE7215"/>
    <w:rsid w:val="00CF3977"/>
    <w:rsid w:val="00CF510E"/>
    <w:rsid w:val="00CF5A59"/>
    <w:rsid w:val="00CF62A3"/>
    <w:rsid w:val="00CF69CB"/>
    <w:rsid w:val="00CF75D7"/>
    <w:rsid w:val="00CF7F3D"/>
    <w:rsid w:val="00D000F7"/>
    <w:rsid w:val="00D04126"/>
    <w:rsid w:val="00D0515F"/>
    <w:rsid w:val="00D05E74"/>
    <w:rsid w:val="00D11887"/>
    <w:rsid w:val="00D1265D"/>
    <w:rsid w:val="00D20CD5"/>
    <w:rsid w:val="00D2126E"/>
    <w:rsid w:val="00D27698"/>
    <w:rsid w:val="00D27915"/>
    <w:rsid w:val="00D32FA9"/>
    <w:rsid w:val="00D5366C"/>
    <w:rsid w:val="00D639F3"/>
    <w:rsid w:val="00D6779A"/>
    <w:rsid w:val="00D812D2"/>
    <w:rsid w:val="00D82085"/>
    <w:rsid w:val="00D94CFC"/>
    <w:rsid w:val="00D970ED"/>
    <w:rsid w:val="00DA026A"/>
    <w:rsid w:val="00DB0E89"/>
    <w:rsid w:val="00DB0F23"/>
    <w:rsid w:val="00DB27D5"/>
    <w:rsid w:val="00DB32EC"/>
    <w:rsid w:val="00DC641F"/>
    <w:rsid w:val="00DC748E"/>
    <w:rsid w:val="00DC7A4A"/>
    <w:rsid w:val="00DD2C51"/>
    <w:rsid w:val="00DD5B70"/>
    <w:rsid w:val="00DD6476"/>
    <w:rsid w:val="00DE2FED"/>
    <w:rsid w:val="00DE59E1"/>
    <w:rsid w:val="00DF3B83"/>
    <w:rsid w:val="00DF4E30"/>
    <w:rsid w:val="00DF6CF3"/>
    <w:rsid w:val="00E00CF6"/>
    <w:rsid w:val="00E0152B"/>
    <w:rsid w:val="00E0451E"/>
    <w:rsid w:val="00E0773A"/>
    <w:rsid w:val="00E07DBA"/>
    <w:rsid w:val="00E101E3"/>
    <w:rsid w:val="00E10F56"/>
    <w:rsid w:val="00E12582"/>
    <w:rsid w:val="00E13BFF"/>
    <w:rsid w:val="00E13DBB"/>
    <w:rsid w:val="00E177F6"/>
    <w:rsid w:val="00E25A56"/>
    <w:rsid w:val="00E34F2D"/>
    <w:rsid w:val="00E37FC2"/>
    <w:rsid w:val="00E405A3"/>
    <w:rsid w:val="00E4353A"/>
    <w:rsid w:val="00E44BE6"/>
    <w:rsid w:val="00E45627"/>
    <w:rsid w:val="00E50353"/>
    <w:rsid w:val="00E512C2"/>
    <w:rsid w:val="00E53B5F"/>
    <w:rsid w:val="00E547C4"/>
    <w:rsid w:val="00E562F0"/>
    <w:rsid w:val="00E60BBD"/>
    <w:rsid w:val="00E64CE8"/>
    <w:rsid w:val="00E66097"/>
    <w:rsid w:val="00E70DDB"/>
    <w:rsid w:val="00E71657"/>
    <w:rsid w:val="00E71B39"/>
    <w:rsid w:val="00E765BA"/>
    <w:rsid w:val="00E82363"/>
    <w:rsid w:val="00E8305A"/>
    <w:rsid w:val="00E84BB9"/>
    <w:rsid w:val="00E86D9B"/>
    <w:rsid w:val="00E946E0"/>
    <w:rsid w:val="00E956AD"/>
    <w:rsid w:val="00E966B2"/>
    <w:rsid w:val="00EA45E5"/>
    <w:rsid w:val="00EA4BD0"/>
    <w:rsid w:val="00EA553A"/>
    <w:rsid w:val="00EB23B1"/>
    <w:rsid w:val="00EB2F27"/>
    <w:rsid w:val="00EB7FED"/>
    <w:rsid w:val="00EC1815"/>
    <w:rsid w:val="00EC653B"/>
    <w:rsid w:val="00EC7C76"/>
    <w:rsid w:val="00ED1F2A"/>
    <w:rsid w:val="00ED4386"/>
    <w:rsid w:val="00ED4B6A"/>
    <w:rsid w:val="00ED54EC"/>
    <w:rsid w:val="00ED7E2C"/>
    <w:rsid w:val="00ED7FA6"/>
    <w:rsid w:val="00EE50CE"/>
    <w:rsid w:val="00EF2AE9"/>
    <w:rsid w:val="00EF3053"/>
    <w:rsid w:val="00EF6344"/>
    <w:rsid w:val="00F00FD7"/>
    <w:rsid w:val="00F02982"/>
    <w:rsid w:val="00F04A52"/>
    <w:rsid w:val="00F052F3"/>
    <w:rsid w:val="00F17923"/>
    <w:rsid w:val="00F21193"/>
    <w:rsid w:val="00F21EA1"/>
    <w:rsid w:val="00F22095"/>
    <w:rsid w:val="00F225E1"/>
    <w:rsid w:val="00F353BE"/>
    <w:rsid w:val="00F469C1"/>
    <w:rsid w:val="00F51904"/>
    <w:rsid w:val="00F542C2"/>
    <w:rsid w:val="00F561BB"/>
    <w:rsid w:val="00F5773C"/>
    <w:rsid w:val="00F66D38"/>
    <w:rsid w:val="00F714B1"/>
    <w:rsid w:val="00F7305B"/>
    <w:rsid w:val="00F734D8"/>
    <w:rsid w:val="00F85317"/>
    <w:rsid w:val="00F91AFA"/>
    <w:rsid w:val="00F91F65"/>
    <w:rsid w:val="00F9214A"/>
    <w:rsid w:val="00F954BA"/>
    <w:rsid w:val="00FA54DE"/>
    <w:rsid w:val="00FA6CD6"/>
    <w:rsid w:val="00FB01B7"/>
    <w:rsid w:val="00FB20CE"/>
    <w:rsid w:val="00FB28FF"/>
    <w:rsid w:val="00FB42EB"/>
    <w:rsid w:val="00FB6DF9"/>
    <w:rsid w:val="00FC1797"/>
    <w:rsid w:val="00FC712D"/>
    <w:rsid w:val="00FD16F9"/>
    <w:rsid w:val="00FD231E"/>
    <w:rsid w:val="00FD3C3B"/>
    <w:rsid w:val="00FD6108"/>
    <w:rsid w:val="00FE186E"/>
    <w:rsid w:val="00FE3D31"/>
    <w:rsid w:val="00FE4B7A"/>
    <w:rsid w:val="00FF0BA5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C3B36"/>
  <w15:docId w15:val="{6940472A-D47C-45AC-BB11-93454138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4887"/>
    <w:rPr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869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C3A87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2869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FC3A87"/>
    <w:rPr>
      <w:sz w:val="24"/>
      <w:szCs w:val="24"/>
    </w:rPr>
  </w:style>
  <w:style w:type="character" w:styleId="tevilkastrani">
    <w:name w:val="page number"/>
    <w:basedOn w:val="Privzetapisavaodstavka"/>
    <w:uiPriority w:val="99"/>
    <w:rsid w:val="00557550"/>
  </w:style>
  <w:style w:type="paragraph" w:styleId="Besedilooblaka">
    <w:name w:val="Balloon Text"/>
    <w:basedOn w:val="Navaden"/>
    <w:link w:val="BesedilooblakaZnak"/>
    <w:uiPriority w:val="99"/>
    <w:semiHidden/>
    <w:rsid w:val="00E86D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3A87"/>
    <w:rPr>
      <w:sz w:val="0"/>
      <w:szCs w:val="0"/>
    </w:rPr>
  </w:style>
  <w:style w:type="paragraph" w:styleId="Odstavekseznama">
    <w:name w:val="List Paragraph"/>
    <w:basedOn w:val="Navaden"/>
    <w:uiPriority w:val="34"/>
    <w:qFormat/>
    <w:rsid w:val="0053651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54108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5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obcina-makole.s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5594-F89C-4D7D-BA78-8083175D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Almont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makole5</dc:creator>
  <cp:keywords/>
  <dc:description/>
  <cp:lastModifiedBy>makole5</cp:lastModifiedBy>
  <cp:revision>2</cp:revision>
  <cp:lastPrinted>2019-07-05T07:14:00Z</cp:lastPrinted>
  <dcterms:created xsi:type="dcterms:W3CDTF">2019-07-24T10:47:00Z</dcterms:created>
  <dcterms:modified xsi:type="dcterms:W3CDTF">2019-07-24T10:47:00Z</dcterms:modified>
</cp:coreProperties>
</file>